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8703A3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r w:rsidR="001D658D" w:rsidRPr="006665E0">
        <w:rPr>
          <w:rFonts w:ascii="Times New Roman" w:hAnsi="Times New Roman" w:cs="Times New Roman"/>
          <w:b/>
          <w:sz w:val="24"/>
          <w:szCs w:val="24"/>
        </w:rPr>
        <w:t>Информационная безопасность</w:t>
      </w:r>
      <w:bookmarkEnd w:id="0"/>
    </w:p>
    <w:p w:rsidR="001D658D" w:rsidRPr="001D658D" w:rsidRDefault="005402A2" w:rsidP="001D65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 w:cs="Times New Roman"/>
          <w:sz w:val="24"/>
          <w:szCs w:val="24"/>
        </w:rPr>
        <w:t xml:space="preserve"> </w:t>
      </w:r>
      <w:r w:rsidR="009920A4">
        <w:rPr>
          <w:rFonts w:ascii="Times New Roman" w:hAnsi="Times New Roman" w:cs="Times New Roman"/>
          <w:sz w:val="24"/>
          <w:szCs w:val="24"/>
        </w:rPr>
        <w:t>м</w:t>
      </w:r>
      <w:r w:rsidR="008703A3" w:rsidRPr="008703A3">
        <w:rPr>
          <w:rFonts w:ascii="Times New Roman" w:hAnsi="Times New Roman" w:cs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9920A4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Информационные системы и технологии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Правовая защита интеллектуальной собственности</w:t>
      </w:r>
      <w:r w:rsidR="009920A4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Проектный практикум, «Маркетинг»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Б1.Б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658D">
        <w:rPr>
          <w:rFonts w:ascii="Times New Roman" w:hAnsi="Times New Roman" w:cs="Times New Roman"/>
          <w:sz w:val="24"/>
          <w:szCs w:val="24"/>
        </w:rPr>
        <w:t>обязательная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1D658D">
        <w:rPr>
          <w:rFonts w:ascii="Times New Roman" w:hAnsi="Times New Roman" w:cs="Times New Roman"/>
          <w:sz w:val="24"/>
          <w:szCs w:val="24"/>
        </w:rPr>
        <w:t>ОПК</w:t>
      </w:r>
      <w:r w:rsidR="009920A4">
        <w:rPr>
          <w:rFonts w:ascii="Times New Roman" w:hAnsi="Times New Roman" w:cs="Times New Roman"/>
          <w:sz w:val="24"/>
          <w:szCs w:val="24"/>
        </w:rPr>
        <w:t>-</w:t>
      </w:r>
      <w:r w:rsidR="001D658D">
        <w:rPr>
          <w:rFonts w:ascii="Times New Roman" w:hAnsi="Times New Roman" w:cs="Times New Roman"/>
          <w:sz w:val="24"/>
          <w:szCs w:val="24"/>
        </w:rPr>
        <w:t>3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D658D" w:rsidRPr="001D658D" w:rsidRDefault="009920A4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Основной целью освоения дисциплины «Информационная безопасность» является изучение различных видов информационных угроз (включая компьютерные вирусы) и методов противодействия им; основных принципов и стандартов; различных профилей информационной безопасности; видов политики обеспечения информационной безопасности. </w:t>
      </w:r>
    </w:p>
    <w:p w:rsidR="001D658D" w:rsidRDefault="00A91775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58D">
        <w:rPr>
          <w:rFonts w:ascii="Times New Roman" w:hAnsi="Times New Roman" w:cs="Times New Roman"/>
          <w:sz w:val="24"/>
          <w:szCs w:val="24"/>
        </w:rPr>
        <w:t xml:space="preserve">На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лекциях со студентами обсуждаются основные понятия информационной безопасности, на </w:t>
      </w:r>
      <w:r w:rsidRPr="001D658D">
        <w:rPr>
          <w:rFonts w:ascii="Times New Roman" w:hAnsi="Times New Roman" w:cs="Times New Roman"/>
          <w:sz w:val="24"/>
          <w:szCs w:val="24"/>
        </w:rPr>
        <w:t xml:space="preserve">подгрупповых занятиях </w:t>
      </w:r>
      <w:r w:rsidR="00F77820" w:rsidRPr="001D658D">
        <w:rPr>
          <w:rFonts w:ascii="Times New Roman" w:hAnsi="Times New Roman" w:cs="Times New Roman"/>
          <w:sz w:val="24"/>
          <w:szCs w:val="24"/>
        </w:rPr>
        <w:t xml:space="preserve">и в ходе самостоятельной работы студенты изучают теоретические материалы и выполняют </w:t>
      </w:r>
      <w:r w:rsidR="00DD77E2" w:rsidRPr="001D658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="00F77820" w:rsidRPr="001D658D">
        <w:rPr>
          <w:rFonts w:ascii="Times New Roman" w:hAnsi="Times New Roman" w:cs="Times New Roman"/>
          <w:sz w:val="24"/>
          <w:szCs w:val="24"/>
        </w:rPr>
        <w:t>задания по следующим темам</w:t>
      </w:r>
      <w:r w:rsidR="001D658D">
        <w:rPr>
          <w:rFonts w:ascii="Times New Roman" w:hAnsi="Times New Roman" w:cs="Times New Roman"/>
          <w:sz w:val="24"/>
          <w:szCs w:val="24"/>
        </w:rPr>
        <w:t>: «</w:t>
      </w:r>
      <w:r w:rsidR="001D658D" w:rsidRPr="001D658D">
        <w:rPr>
          <w:rFonts w:ascii="Times New Roman" w:hAnsi="Times New Roman" w:cs="Times New Roman"/>
          <w:sz w:val="24"/>
          <w:szCs w:val="24"/>
        </w:rPr>
        <w:t>Социальные, политологические и правовые аспекты, виды безопасности</w:t>
      </w:r>
      <w:r w:rsidR="001D658D">
        <w:rPr>
          <w:rFonts w:ascii="Times New Roman" w:hAnsi="Times New Roman" w:cs="Times New Roman"/>
          <w:sz w:val="24"/>
          <w:szCs w:val="24"/>
        </w:rPr>
        <w:t>»; «</w:t>
      </w:r>
      <w:r w:rsidR="001D658D" w:rsidRPr="001D658D">
        <w:rPr>
          <w:rFonts w:ascii="Times New Roman" w:hAnsi="Times New Roman" w:cs="Times New Roman"/>
          <w:sz w:val="24"/>
          <w:szCs w:val="24"/>
        </w:rPr>
        <w:t>Сетевые протоколы и модели взаимодействия открытых систем</w:t>
      </w:r>
      <w:r w:rsidR="001D658D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Тенденции развития безопасности операционных систем</w:t>
      </w:r>
      <w:r w:rsidR="001D658D">
        <w:rPr>
          <w:rFonts w:ascii="Times New Roman" w:hAnsi="Times New Roman" w:cs="Times New Roman"/>
          <w:sz w:val="24"/>
          <w:szCs w:val="24"/>
        </w:rPr>
        <w:t>»; «</w:t>
      </w:r>
      <w:r w:rsidR="001D658D" w:rsidRPr="001D658D">
        <w:rPr>
          <w:rFonts w:ascii="Times New Roman" w:hAnsi="Times New Roman" w:cs="Times New Roman"/>
          <w:sz w:val="24"/>
          <w:szCs w:val="24"/>
        </w:rPr>
        <w:t>Средства и алгоритмы управления процессами, и памятью ОС</w:t>
      </w:r>
      <w:r w:rsidR="001D658D">
        <w:rPr>
          <w:rFonts w:ascii="Times New Roman" w:hAnsi="Times New Roman" w:cs="Times New Roman"/>
          <w:sz w:val="24"/>
          <w:szCs w:val="24"/>
        </w:rPr>
        <w:t>»</w:t>
      </w:r>
      <w:r w:rsidR="001D658D" w:rsidRPr="001D658D">
        <w:rPr>
          <w:rFonts w:ascii="Times New Roman" w:hAnsi="Times New Roman" w:cs="Times New Roman"/>
          <w:sz w:val="24"/>
          <w:szCs w:val="24"/>
        </w:rPr>
        <w:t>;</w:t>
      </w:r>
      <w:r w:rsidR="001D658D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Безопасность клиентских приложений</w:t>
      </w:r>
      <w:r w:rsidR="001D658D">
        <w:rPr>
          <w:rFonts w:ascii="Times New Roman" w:hAnsi="Times New Roman" w:cs="Times New Roman"/>
          <w:sz w:val="24"/>
          <w:szCs w:val="24"/>
        </w:rPr>
        <w:t>»</w:t>
      </w:r>
      <w:r w:rsidR="001D658D" w:rsidRPr="001D658D">
        <w:rPr>
          <w:rFonts w:ascii="Times New Roman" w:hAnsi="Times New Roman" w:cs="Times New Roman"/>
          <w:sz w:val="24"/>
          <w:szCs w:val="24"/>
        </w:rPr>
        <w:t>;</w:t>
      </w:r>
      <w:r w:rsidR="001D658D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Клиентский и серверный скрипт с позиций информационной безопасности</w:t>
      </w:r>
      <w:r w:rsidR="001D658D">
        <w:rPr>
          <w:rFonts w:ascii="Times New Roman" w:hAnsi="Times New Roman" w:cs="Times New Roman"/>
          <w:sz w:val="24"/>
          <w:szCs w:val="24"/>
        </w:rPr>
        <w:t>»</w:t>
      </w:r>
      <w:r w:rsidR="001D658D" w:rsidRPr="001D658D">
        <w:rPr>
          <w:rFonts w:ascii="Times New Roman" w:hAnsi="Times New Roman" w:cs="Times New Roman"/>
          <w:sz w:val="24"/>
          <w:szCs w:val="24"/>
        </w:rPr>
        <w:t>;</w:t>
      </w:r>
      <w:r w:rsidR="001D658D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Каналы утечки информации. Способы несанкционированного доступа к конфиденциальной информации</w:t>
      </w:r>
      <w:r w:rsidR="001D658D">
        <w:rPr>
          <w:rFonts w:ascii="Times New Roman" w:hAnsi="Times New Roman" w:cs="Times New Roman"/>
          <w:sz w:val="24"/>
          <w:szCs w:val="24"/>
        </w:rPr>
        <w:t>», «</w:t>
      </w:r>
      <w:r w:rsidR="001D658D" w:rsidRPr="001D658D">
        <w:rPr>
          <w:rFonts w:ascii="Times New Roman" w:hAnsi="Times New Roman" w:cs="Times New Roman"/>
          <w:sz w:val="24"/>
          <w:szCs w:val="24"/>
        </w:rPr>
        <w:t>Классы задач защиты. Стратегии защиты информации</w:t>
      </w:r>
      <w:r w:rsidR="001D658D">
        <w:rPr>
          <w:rFonts w:ascii="Times New Roman" w:hAnsi="Times New Roman" w:cs="Times New Roman"/>
          <w:sz w:val="24"/>
          <w:szCs w:val="24"/>
        </w:rPr>
        <w:t>»</w:t>
      </w:r>
      <w:r w:rsidR="001D658D" w:rsidRPr="001D658D">
        <w:rPr>
          <w:rFonts w:ascii="Times New Roman" w:hAnsi="Times New Roman" w:cs="Times New Roman"/>
          <w:sz w:val="24"/>
          <w:szCs w:val="24"/>
        </w:rPr>
        <w:t>;</w:t>
      </w:r>
      <w:r w:rsidR="001D658D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Понятие уязвимости информации, подходы к оценке уязвимости информации</w:t>
      </w:r>
      <w:r w:rsidR="001D658D">
        <w:rPr>
          <w:rFonts w:ascii="Times New Roman" w:hAnsi="Times New Roman" w:cs="Times New Roman"/>
          <w:sz w:val="24"/>
          <w:szCs w:val="24"/>
        </w:rPr>
        <w:t>»</w:t>
      </w:r>
      <w:r w:rsidR="001D658D" w:rsidRPr="001D658D">
        <w:rPr>
          <w:rFonts w:ascii="Times New Roman" w:hAnsi="Times New Roman" w:cs="Times New Roman"/>
          <w:sz w:val="24"/>
          <w:szCs w:val="24"/>
        </w:rPr>
        <w:t>;</w:t>
      </w:r>
      <w:r w:rsidR="001D658D">
        <w:rPr>
          <w:rFonts w:ascii="Times New Roman" w:hAnsi="Times New Roman" w:cs="Times New Roman"/>
          <w:sz w:val="24"/>
          <w:szCs w:val="24"/>
        </w:rPr>
        <w:t xml:space="preserve"> «</w:t>
      </w:r>
      <w:r w:rsidR="001D658D" w:rsidRPr="001D658D">
        <w:rPr>
          <w:rFonts w:ascii="Times New Roman" w:hAnsi="Times New Roman" w:cs="Times New Roman"/>
          <w:sz w:val="24"/>
          <w:szCs w:val="24"/>
        </w:rPr>
        <w:t>Криптографическая защита информации в Интернете</w:t>
      </w:r>
      <w:r w:rsidR="001D658D">
        <w:rPr>
          <w:rFonts w:ascii="Times New Roman" w:hAnsi="Times New Roman" w:cs="Times New Roman"/>
          <w:sz w:val="24"/>
          <w:szCs w:val="24"/>
        </w:rPr>
        <w:t>».</w:t>
      </w:r>
    </w:p>
    <w:p w:rsidR="001D658D" w:rsidRPr="001D658D" w:rsidRDefault="001D658D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64F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1D658D"/>
    <w:rsid w:val="0032705B"/>
    <w:rsid w:val="005402A2"/>
    <w:rsid w:val="00636E16"/>
    <w:rsid w:val="006665E0"/>
    <w:rsid w:val="007A2FEB"/>
    <w:rsid w:val="008703A3"/>
    <w:rsid w:val="009920A4"/>
    <w:rsid w:val="00A91775"/>
    <w:rsid w:val="00DD77E2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10</cp:revision>
  <dcterms:created xsi:type="dcterms:W3CDTF">2019-11-19T11:38:00Z</dcterms:created>
  <dcterms:modified xsi:type="dcterms:W3CDTF">2022-01-11T12:17:00Z</dcterms:modified>
</cp:coreProperties>
</file>